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050" w:leftChars="0" w:firstLine="0" w:firstLineChars="0"/>
      </w:pPr>
    </w:lvl>
  </w:abstractNum>
  <w:abstractNum w:abstractNumId="1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609CE215"/>
    <w:multiLevelType w:val="singleLevel"/>
    <w:tmpl w:val="609CE215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