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546076B9"/>
    <w:multiLevelType w:val="singleLevel"/>
    <w:tmpl w:val="546076B9"/>
    <w:lvl w:ilvl="0" w:tentative="0">
      <w:start w:val="2"/>
      <w:numFmt w:val="chineseCounting"/>
      <w:suff w:val="nothing"/>
      <w:lvlText w:val="%1、"/>
      <w:lvlJc w:val="left"/>
    </w:lvl>
  </w:abstractNum>
  <w:abstractNum w:abstractNumId="3">
    <w:nsid w:val="5BB90352"/>
    <w:multiLevelType w:val="multilevel"/>
    <w:tmpl w:val="5BB90352"/>
    <w:lvl w:ilvl="0" w:tentative="0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771C8F7B"/>
    <w:multiLevelType w:val="singleLevel"/>
    <w:tmpl w:val="771C8F7B"/>
    <w:lvl w:ilvl="0" w:tentative="0">
      <w:start w:val="4"/>
      <w:numFmt w:val="chineseCounting"/>
      <w:suff w:val="space"/>
      <w:lvlText w:val="第%1条"/>
      <w:lvlJc w:val="left"/>
      <w:rPr>
        <w:rFonts w:hint="eastAsia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E3B83B1-2EFF-400F-8E51-B8167A75CFD1}">
  <ds:schemaRefs/>
</ds:datastoreItem>
</file>