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1ECF2B62"/>
    <w:multiLevelType w:val="singleLevel"/>
    <w:tmpl w:val="1ECF2B62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