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15CBB2CD"/>
    <w:multiLevelType w:val="singleLevel"/>
    <w:tmpl w:val="15CBB2C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